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30A1" w14:textId="77777777" w:rsidR="00863F4A" w:rsidRPr="00225EF1" w:rsidRDefault="00863F4A" w:rsidP="00863F4A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225EF1">
        <w:rPr>
          <w:rFonts w:ascii="Times New Roman" w:hAnsi="Times New Roman" w:cs="Times New Roman"/>
          <w:b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Pr="00225EF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6722BF42" w14:textId="77777777" w:rsidR="00863F4A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14:paraId="2E9256A2" w14:textId="007A1921"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14:paraId="3F12618A" w14:textId="77777777"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 xml:space="preserve">о проведении республиканского экскурсионного марафона  </w:t>
      </w:r>
    </w:p>
    <w:p w14:paraId="3F34B90F" w14:textId="77777777"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«Детский автопоезд»</w:t>
      </w:r>
    </w:p>
    <w:p w14:paraId="64AC4AB1" w14:textId="77777777" w:rsidR="00863F4A" w:rsidRPr="00D12BA9" w:rsidRDefault="00863F4A" w:rsidP="00863F4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0BA44C3" w14:textId="77777777"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1. ОБЩИЕ ПОЛОЖЕНИЯ</w:t>
      </w:r>
    </w:p>
    <w:p w14:paraId="44ECCC39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1.1. Республиканский экскурсионный марафон «Детский автопоезд» (далее – республиканский экскурсионный марафон) проводится в соответствии с Планом </w:t>
      </w:r>
      <w:r w:rsidRPr="00D12BA9">
        <w:rPr>
          <w:rFonts w:ascii="Times New Roman" w:hAnsi="Times New Roman" w:cs="Times New Roman"/>
          <w:sz w:val="30"/>
          <w:szCs w:val="30"/>
          <w:lang w:val="be-BY"/>
        </w:rPr>
        <w:t xml:space="preserve">мероприятий по проведению республиканской акции </w:t>
      </w:r>
      <w:r w:rsidRPr="00F77D1B">
        <w:rPr>
          <w:rFonts w:ascii="Times New Roman" w:hAnsi="Times New Roman" w:cs="Times New Roman"/>
          <w:sz w:val="30"/>
          <w:szCs w:val="30"/>
          <w:lang w:val="be-BY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Эффективное лето</w:t>
      </w:r>
      <w:r w:rsidRPr="00F77D1B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D12BA9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</w:p>
    <w:p w14:paraId="4B638950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12BA9">
        <w:rPr>
          <w:rFonts w:ascii="Times New Roman" w:hAnsi="Times New Roman" w:cs="Times New Roman"/>
          <w:sz w:val="30"/>
          <w:szCs w:val="30"/>
          <w:lang w:val="be-BY"/>
        </w:rPr>
        <w:t>1.2. Настоящее Положение определяет порядок организации и проведения республиканского экскурсионного марафона.</w:t>
      </w:r>
    </w:p>
    <w:p w14:paraId="44979D66" w14:textId="77777777" w:rsidR="00863F4A" w:rsidRPr="00D12BA9" w:rsidRDefault="00863F4A" w:rsidP="00863F4A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1.3. Организатором республиканского </w:t>
      </w:r>
      <w:r w:rsidRPr="00D12BA9">
        <w:rPr>
          <w:rFonts w:ascii="Times New Roman" w:hAnsi="Times New Roman" w:cs="Times New Roman"/>
          <w:sz w:val="30"/>
          <w:szCs w:val="30"/>
          <w:lang w:val="be-BY"/>
        </w:rPr>
        <w:t>экскурсионного марафона</w:t>
      </w:r>
      <w:r w:rsidRPr="00D12BA9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Министерство образования Республики Беларусь, главные управления образования (по образованию) облисполкомов, комитет по образованию Мингорисполкома, учреждение образования «Национальный детский образовательно-оздоровительный центр «Зубренок» (далее – НДЦ «Зубренок»).</w:t>
      </w:r>
    </w:p>
    <w:p w14:paraId="077E3C02" w14:textId="77777777" w:rsidR="00863F4A" w:rsidRPr="00D12BA9" w:rsidRDefault="00863F4A" w:rsidP="00863F4A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1.4. Организационное и методическое обеспечение республиканского </w:t>
      </w:r>
      <w:r w:rsidRPr="00D12BA9">
        <w:rPr>
          <w:rFonts w:ascii="Times New Roman" w:hAnsi="Times New Roman" w:cs="Times New Roman"/>
          <w:sz w:val="30"/>
          <w:szCs w:val="30"/>
          <w:lang w:val="be-BY"/>
        </w:rPr>
        <w:t>экскурсионного марафона</w:t>
      </w:r>
      <w:r w:rsidRPr="00D12BA9">
        <w:rPr>
          <w:rFonts w:ascii="Times New Roman" w:hAnsi="Times New Roman" w:cs="Times New Roman"/>
          <w:sz w:val="30"/>
          <w:szCs w:val="30"/>
        </w:rPr>
        <w:t xml:space="preserve"> осуществляют главные </w:t>
      </w:r>
      <w:r w:rsidRPr="00D12BA9">
        <w:rPr>
          <w:rFonts w:ascii="Times New Roman" w:hAnsi="Times New Roman" w:cs="Times New Roman"/>
          <w:color w:val="auto"/>
          <w:spacing w:val="0"/>
          <w:sz w:val="30"/>
          <w:szCs w:val="30"/>
        </w:rPr>
        <w:t>управления образования (по образованию) облисполкомов, комитет по образованию Мингорисполкома, НДЦ «Зубренок».</w:t>
      </w:r>
    </w:p>
    <w:p w14:paraId="10D0C610" w14:textId="77777777" w:rsidR="00863F4A" w:rsidRPr="00D12BA9" w:rsidRDefault="00863F4A" w:rsidP="00863F4A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44B032B" w14:textId="77777777"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>2. ЦЕЛИ И ЗАДАЧИ</w:t>
      </w:r>
    </w:p>
    <w:p w14:paraId="3CC55AAB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2.1. Целью республиканского экскурсионного марафона является создание условий для формирования у подрастающего поколения ценностного уважительного отношения к историко-культурному и природному наследию нашей страны, потребности в сохранении и пропаганде памятников истории и культуры, осуществление преемственности во взаимоотношениях поколений, воспитание бережного отношения к народной памяти.</w:t>
      </w:r>
    </w:p>
    <w:p w14:paraId="7A3427FC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2.2. Задачи республиканского экскурсионного марафона: </w:t>
      </w:r>
    </w:p>
    <w:p w14:paraId="3DEEF4E5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совершенствовать систему патриотического воспитания молодежи;</w:t>
      </w:r>
    </w:p>
    <w:p w14:paraId="1335C2E5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активизировать деятельность детей и подростков по всестороннему постижению настоящего и будущего, культуры и природы своей родины;</w:t>
      </w:r>
    </w:p>
    <w:p w14:paraId="10828C88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изучить исторические изменения, происходящие в жизни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D12BA9">
        <w:rPr>
          <w:rFonts w:ascii="Times New Roman" w:hAnsi="Times New Roman" w:cs="Times New Roman"/>
          <w:sz w:val="30"/>
          <w:szCs w:val="30"/>
        </w:rPr>
        <w:t>одины;</w:t>
      </w:r>
    </w:p>
    <w:p w14:paraId="7B55FFDD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обеспечить участие детей и подростков в различных формах общественно полезной краеведческой деятельности;</w:t>
      </w:r>
    </w:p>
    <w:p w14:paraId="2D45C5E9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lastRenderedPageBreak/>
        <w:t>поддержать социальные инициативы подростков и молодежи по изучению исторического и духовного наследия родного края, по благоустройству памятных мест;</w:t>
      </w:r>
    </w:p>
    <w:p w14:paraId="68C64299" w14:textId="77777777" w:rsidR="00863F4A" w:rsidRPr="00D12BA9" w:rsidRDefault="00863F4A" w:rsidP="00863F4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развивать творческую инициативу педагогов и воспитанни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D12BA9">
        <w:rPr>
          <w:rFonts w:ascii="Times New Roman" w:hAnsi="Times New Roman" w:cs="Times New Roman"/>
          <w:sz w:val="30"/>
          <w:szCs w:val="30"/>
        </w:rPr>
        <w:t>ов.</w:t>
      </w:r>
    </w:p>
    <w:p w14:paraId="18F5E850" w14:textId="77777777" w:rsidR="00863F4A" w:rsidRPr="00D12BA9" w:rsidRDefault="00863F4A" w:rsidP="00863F4A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14:paraId="2CDDFACA" w14:textId="77777777"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 xml:space="preserve">3. УЧАСТНИКИ </w:t>
      </w:r>
    </w:p>
    <w:p w14:paraId="5AEAD3EC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12B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Участие в экскурсионном марафоне принимают воспитательно-оздоровительные учреждения образования Республики Беларусь всех видов, форм собственности и ведомственной принадлежности. </w:t>
      </w:r>
    </w:p>
    <w:p w14:paraId="7DD0FBF1" w14:textId="77777777" w:rsidR="00863F4A" w:rsidRPr="00D12BA9" w:rsidRDefault="00863F4A" w:rsidP="00863F4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55E4C61" w14:textId="77777777" w:rsidR="00863F4A" w:rsidRPr="00D12BA9" w:rsidRDefault="00863F4A" w:rsidP="00863F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12BA9">
        <w:rPr>
          <w:rFonts w:ascii="Times New Roman" w:hAnsi="Times New Roman" w:cs="Times New Roman"/>
          <w:b/>
          <w:sz w:val="30"/>
          <w:szCs w:val="30"/>
        </w:rPr>
        <w:t xml:space="preserve">4. УСЛОВИЯ И ПОРЯДОК ПРОВЕДЕНИЯ </w:t>
      </w:r>
    </w:p>
    <w:p w14:paraId="1DA4FA96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2BA9">
        <w:rPr>
          <w:rFonts w:ascii="Times New Roman" w:hAnsi="Times New Roman" w:cs="Times New Roman"/>
          <w:sz w:val="30"/>
          <w:szCs w:val="30"/>
        </w:rPr>
        <w:t>4</w:t>
      </w:r>
      <w:r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>.1. Республиканский экскурсионный марафон проводится в период летней оздоровительной кампании в формате одновременного выезда на экскурсии всех его участников в следующие даты: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11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года, 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02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июля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года, 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>-2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августа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B1A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</w:t>
      </w:r>
    </w:p>
    <w:p w14:paraId="5D2DFBB2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2BA9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Каждое воспитательно-оздоровительное учреждение образования может принять участие в нескольких экскурсионных выездах. Количество участий в республиканском экскурсионном марафоне не ограничено.</w:t>
      </w:r>
    </w:p>
    <w:p w14:paraId="481DC623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4.2. Республиканский экскурсионный марафон проводится по следующим направлениям:</w:t>
      </w:r>
    </w:p>
    <w:p w14:paraId="39470AD3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b/>
          <w:bCs/>
          <w:sz w:val="30"/>
          <w:szCs w:val="30"/>
        </w:rPr>
        <w:t>«Гордость Беларуси»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 xml:space="preserve">в Год качества </w:t>
      </w:r>
      <w:r w:rsidRPr="00D12BA9">
        <w:rPr>
          <w:rFonts w:ascii="Times New Roman" w:hAnsi="Times New Roman" w:cs="Times New Roman"/>
          <w:sz w:val="30"/>
          <w:szCs w:val="30"/>
        </w:rPr>
        <w:t>экскурсии на успешные предприятия и в учреждения с целью знакомства с социально-экономическими достижениями страны);</w:t>
      </w:r>
    </w:p>
    <w:p w14:paraId="75771FE2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b/>
          <w:bCs/>
          <w:sz w:val="30"/>
          <w:szCs w:val="30"/>
        </w:rPr>
        <w:t xml:space="preserve"> «Зеленые сокровищницы»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(посещение уникальных региональных природных объектов, национальных парков, заповедников, садово-парковых комплексов, заказников с целью изучение природного наследия края);</w:t>
      </w:r>
    </w:p>
    <w:p w14:paraId="760F1C21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 </w:t>
      </w:r>
      <w:r w:rsidRPr="00D12BA9">
        <w:rPr>
          <w:rFonts w:ascii="Times New Roman" w:hAnsi="Times New Roman" w:cs="Times New Roman"/>
          <w:b/>
          <w:bCs/>
          <w:sz w:val="30"/>
          <w:szCs w:val="30"/>
        </w:rPr>
        <w:t>«Помнить, чтобы не повторить»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(посещение объектов, связанных с военной историей региона, судьбами участников, очевидцев и жертв войн);</w:t>
      </w:r>
    </w:p>
    <w:p w14:paraId="3CB72815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b/>
          <w:bCs/>
          <w:sz w:val="30"/>
          <w:szCs w:val="30"/>
        </w:rPr>
        <w:t>«Историческое наследие земли белорусской»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(экскурсии на исторически значимые для Беларуси объекты, знакомство с местами, связанными с жизнью и деятельностью выдающихся земляков края, посещение музеев, изучение культурного наследия белорусского народа);</w:t>
      </w:r>
    </w:p>
    <w:p w14:paraId="59897E7A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b/>
          <w:bCs/>
          <w:sz w:val="30"/>
          <w:szCs w:val="30"/>
        </w:rPr>
        <w:t>«Читаем улицы как книги»</w:t>
      </w:r>
      <w:r w:rsidRPr="00D12BA9">
        <w:rPr>
          <w:rFonts w:ascii="Times New Roman" w:hAnsi="Times New Roman" w:cs="Times New Roman"/>
          <w:sz w:val="30"/>
          <w:szCs w:val="30"/>
        </w:rPr>
        <w:t xml:space="preserve"> (изучение происхождения названий улиц населенных пунктов малой родины, посещение мест, связанных с историческими событиями и выдающимися личностями, в честь которых названы улицы).</w:t>
      </w:r>
    </w:p>
    <w:p w14:paraId="0AC5E7CA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lastRenderedPageBreak/>
        <w:t xml:space="preserve">4.3. Для участия в республиканском экскурсионном марафоне необходимо не позднее чем за 3 дня до даты участия пройти регистрацию на </w:t>
      </w:r>
      <w:bookmarkStart w:id="0" w:name="_Hlk134555947"/>
      <w:r>
        <w:rPr>
          <w:rFonts w:ascii="Times New Roman" w:hAnsi="Times New Roman" w:cs="Times New Roman"/>
          <w:sz w:val="30"/>
          <w:szCs w:val="30"/>
        </w:rPr>
        <w:t>Едином информационно-методическом ресурсе воспитательно-оздоровительных учреждений образования</w:t>
      </w:r>
      <w:r w:rsidRPr="00D12BA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en-US"/>
        </w:rPr>
        <w:t>TRI</w:t>
      </w:r>
      <w:r w:rsidRPr="00A217F4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A217F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217F4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Образование. Оздоровление. Отдых)</w:t>
      </w:r>
      <w:r w:rsidRPr="00A217F4">
        <w:rPr>
          <w:rFonts w:ascii="Times New Roman" w:hAnsi="Times New Roman" w:cs="Times New Roman"/>
          <w:sz w:val="30"/>
          <w:szCs w:val="30"/>
        </w:rPr>
        <w:t xml:space="preserve"> </w:t>
      </w:r>
      <w:bookmarkEnd w:id="0"/>
      <w:r w:rsidRPr="00D12BA9">
        <w:rPr>
          <w:rFonts w:ascii="Times New Roman" w:hAnsi="Times New Roman" w:cs="Times New Roman"/>
          <w:sz w:val="30"/>
          <w:szCs w:val="30"/>
        </w:rPr>
        <w:t>(</w:t>
      </w:r>
      <w:r w:rsidRPr="00A217F4">
        <w:rPr>
          <w:rFonts w:ascii="Times New Roman" w:hAnsi="Times New Roman" w:cs="Times New Roman"/>
          <w:sz w:val="30"/>
          <w:szCs w:val="30"/>
        </w:rPr>
        <w:t>https://tri-o-zubronok.by/</w:t>
      </w:r>
      <w:r w:rsidRPr="00D12BA9">
        <w:rPr>
          <w:rFonts w:ascii="Times New Roman" w:hAnsi="Times New Roman" w:cs="Times New Roman"/>
          <w:sz w:val="30"/>
          <w:szCs w:val="30"/>
        </w:rPr>
        <w:t>), указав следующую информацию: название воспитательно-оздоровительного учреждения образования, адрес, электронная почта, общее количество воспитанников в смене, направление</w:t>
      </w:r>
      <w:r>
        <w:rPr>
          <w:rFonts w:ascii="Times New Roman" w:hAnsi="Times New Roman" w:cs="Times New Roman"/>
          <w:sz w:val="30"/>
          <w:szCs w:val="30"/>
        </w:rPr>
        <w:t xml:space="preserve"> республиканского экскурсионного марафона</w:t>
      </w:r>
      <w:r w:rsidRPr="00D12BA9">
        <w:rPr>
          <w:rFonts w:ascii="Times New Roman" w:hAnsi="Times New Roman" w:cs="Times New Roman"/>
          <w:sz w:val="30"/>
          <w:szCs w:val="30"/>
        </w:rPr>
        <w:t>, дата проведения экскурсии, количество принимающих участие в республиканском экскурсионном марафоне, планируемый маршрут, посещаемые объекты, контактное лицо (с указанием номера мобильного телефона).</w:t>
      </w:r>
    </w:p>
    <w:p w14:paraId="6559DF36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Регистрация производится отдельно на каждую дату.</w:t>
      </w:r>
    </w:p>
    <w:p w14:paraId="43D5089D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4.4. По итогам участия в республиканском экскурсионном марафоне воспитательно-оздоровительные учреждения образования должны направить на электронную почту </w:t>
      </w:r>
      <w:proofErr w:type="spellStart"/>
      <w:r w:rsidRPr="003614E4">
        <w:rPr>
          <w:rFonts w:ascii="Times New Roman" w:hAnsi="Times New Roman" w:cs="Times New Roman"/>
          <w:b/>
          <w:sz w:val="30"/>
          <w:szCs w:val="30"/>
          <w:lang w:val="en-US"/>
        </w:rPr>
        <w:t>zubronak</w:t>
      </w:r>
      <w:proofErr w:type="spellEnd"/>
      <w:r w:rsidRPr="003614E4">
        <w:rPr>
          <w:rFonts w:ascii="Times New Roman" w:hAnsi="Times New Roman" w:cs="Times New Roman"/>
          <w:b/>
          <w:bCs/>
          <w:sz w:val="30"/>
          <w:szCs w:val="30"/>
        </w:rPr>
        <w:t>_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metod</w:t>
      </w:r>
      <w:proofErr w:type="spellEnd"/>
      <w:r w:rsidRPr="003614E4">
        <w:rPr>
          <w:rFonts w:ascii="Times New Roman" w:hAnsi="Times New Roman" w:cs="Times New Roman"/>
          <w:b/>
          <w:bCs/>
          <w:sz w:val="30"/>
          <w:szCs w:val="30"/>
        </w:rPr>
        <w:t>1969</w:t>
      </w:r>
      <w:r w:rsidRPr="00E544AB">
        <w:rPr>
          <w:rFonts w:ascii="Times New Roman" w:hAnsi="Times New Roman" w:cs="Times New Roman"/>
          <w:b/>
          <w:bCs/>
          <w:sz w:val="30"/>
          <w:szCs w:val="30"/>
        </w:rPr>
        <w:t>@</w:t>
      </w: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mail</w:t>
      </w:r>
      <w:r w:rsidRPr="00E544AB">
        <w:rPr>
          <w:rFonts w:ascii="Times New Roman" w:hAnsi="Times New Roman" w:cs="Times New Roman"/>
          <w:b/>
          <w:bCs/>
          <w:sz w:val="30"/>
          <w:szCs w:val="30"/>
        </w:rPr>
        <w:t>.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ru</w:t>
      </w:r>
      <w:proofErr w:type="spellEnd"/>
      <w:r w:rsidRPr="00D12BA9">
        <w:rPr>
          <w:rFonts w:ascii="Times New Roman" w:hAnsi="Times New Roman" w:cs="Times New Roman"/>
          <w:sz w:val="30"/>
          <w:szCs w:val="30"/>
        </w:rPr>
        <w:t xml:space="preserve"> следующие материалы:</w:t>
      </w:r>
    </w:p>
    <w:p w14:paraId="5EB83B63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i/>
          <w:iCs/>
          <w:sz w:val="30"/>
          <w:szCs w:val="30"/>
        </w:rPr>
        <w:t>фотоотчет</w:t>
      </w:r>
      <w:r w:rsidRPr="00D12BA9">
        <w:rPr>
          <w:rFonts w:ascii="Times New Roman" w:hAnsi="Times New Roman" w:cs="Times New Roman"/>
          <w:sz w:val="30"/>
          <w:szCs w:val="30"/>
        </w:rPr>
        <w:t xml:space="preserve"> – предоставляется не позднее дня проведения экскурсии (</w:t>
      </w:r>
      <w:r w:rsidRPr="00D12BA9">
        <w:rPr>
          <w:rFonts w:ascii="Times New Roman" w:hAnsi="Times New Roman" w:cs="Times New Roman"/>
          <w:sz w:val="30"/>
          <w:szCs w:val="30"/>
          <w:lang w:val="be-BY"/>
        </w:rPr>
        <w:t>фото на фоне посещаемых об</w:t>
      </w:r>
      <w:proofErr w:type="spellStart"/>
      <w:r w:rsidRPr="00D12BA9">
        <w:rPr>
          <w:rFonts w:ascii="Times New Roman" w:hAnsi="Times New Roman" w:cs="Times New Roman"/>
          <w:sz w:val="30"/>
          <w:szCs w:val="30"/>
        </w:rPr>
        <w:t>ъектов</w:t>
      </w:r>
      <w:proofErr w:type="spellEnd"/>
      <w:r w:rsidRPr="00D12BA9">
        <w:rPr>
          <w:rFonts w:ascii="Times New Roman" w:hAnsi="Times New Roman" w:cs="Times New Roman"/>
          <w:sz w:val="30"/>
          <w:szCs w:val="30"/>
        </w:rPr>
        <w:t xml:space="preserve"> (3 штуки) с указанием объектов и мест их расположения, названием воспитательно-оздоровительного учреждения образования, датой экскурсий</w:t>
      </w:r>
      <w:r w:rsidRPr="003614E4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 xml:space="preserve">текстовая </w:t>
      </w:r>
      <w:proofErr w:type="gramStart"/>
      <w:r>
        <w:rPr>
          <w:rFonts w:ascii="Times New Roman" w:hAnsi="Times New Roman" w:cs="Times New Roman"/>
          <w:sz w:val="30"/>
          <w:szCs w:val="30"/>
        </w:rPr>
        <w:t>информация  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названием экскурсии направляется документом </w:t>
      </w:r>
      <w:r>
        <w:rPr>
          <w:rFonts w:ascii="Times New Roman" w:hAnsi="Times New Roman" w:cs="Times New Roman"/>
          <w:sz w:val="30"/>
          <w:szCs w:val="30"/>
          <w:lang w:val="en-US"/>
        </w:rPr>
        <w:t>Word</w:t>
      </w:r>
      <w:r>
        <w:rPr>
          <w:rFonts w:ascii="Times New Roman" w:hAnsi="Times New Roman" w:cs="Times New Roman"/>
          <w:sz w:val="30"/>
          <w:szCs w:val="30"/>
        </w:rPr>
        <w:t>, подписанные фотографии – вложениями к письму)</w:t>
      </w:r>
      <w:r w:rsidRPr="00D12BA9">
        <w:rPr>
          <w:rFonts w:ascii="Times New Roman" w:hAnsi="Times New Roman" w:cs="Times New Roman"/>
          <w:sz w:val="30"/>
          <w:szCs w:val="30"/>
        </w:rPr>
        <w:t>);</w:t>
      </w:r>
    </w:p>
    <w:p w14:paraId="5CCB2253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i/>
          <w:iCs/>
          <w:sz w:val="30"/>
          <w:szCs w:val="30"/>
        </w:rPr>
        <w:t>видеоотчет</w:t>
      </w:r>
      <w:r w:rsidRPr="00D12BA9">
        <w:rPr>
          <w:rFonts w:ascii="Times New Roman" w:hAnsi="Times New Roman" w:cs="Times New Roman"/>
          <w:sz w:val="30"/>
          <w:szCs w:val="30"/>
        </w:rPr>
        <w:t xml:space="preserve"> – представляется не позднее 7 дней со дня проведения экскурсии в форме завершенного видеофильма (продолжительность до 3 минут), отражающего содержание экскурсии в соответствии с выбранным направлением (с указанием объекта и места его расположения, названием воспитательно-оздоровительного учреждения образования, датой экскурсии, содержанием экскурсии, отзывами воспитанников и педагогов и т.п.).</w:t>
      </w:r>
    </w:p>
    <w:p w14:paraId="77F0B06D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4.5. Информация об участниках республиканского экскурсионного марафона будет размещаться на </w:t>
      </w:r>
      <w:r w:rsidRPr="00A217F4">
        <w:rPr>
          <w:rFonts w:ascii="Times New Roman" w:hAnsi="Times New Roman" w:cs="Times New Roman"/>
          <w:sz w:val="30"/>
          <w:szCs w:val="30"/>
        </w:rPr>
        <w:t xml:space="preserve">Едином информационно-методическом ресурсе воспитательно-оздоровительных учреждений образования «TRI-O.BY» (Образование. Оздоровление. Отдых) </w:t>
      </w:r>
      <w:r w:rsidRPr="00D12BA9">
        <w:rPr>
          <w:rFonts w:ascii="Times New Roman" w:hAnsi="Times New Roman" w:cs="Times New Roman"/>
          <w:sz w:val="30"/>
          <w:szCs w:val="30"/>
        </w:rPr>
        <w:t>после заполнения регистрационной формы и получения фотоотчета.</w:t>
      </w:r>
    </w:p>
    <w:p w14:paraId="67AD437A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4.6. Представленные </w:t>
      </w:r>
      <w:proofErr w:type="spellStart"/>
      <w:r w:rsidRPr="00D12BA9">
        <w:rPr>
          <w:rFonts w:ascii="Times New Roman" w:hAnsi="Times New Roman" w:cs="Times New Roman"/>
          <w:sz w:val="30"/>
          <w:szCs w:val="30"/>
        </w:rPr>
        <w:t>видеотчеты</w:t>
      </w:r>
      <w:proofErr w:type="spellEnd"/>
      <w:r w:rsidRPr="00D12BA9">
        <w:rPr>
          <w:rFonts w:ascii="Times New Roman" w:hAnsi="Times New Roman" w:cs="Times New Roman"/>
          <w:sz w:val="30"/>
          <w:szCs w:val="30"/>
        </w:rPr>
        <w:t xml:space="preserve"> примут участие в конкурсе видеоматериалов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12BA9">
        <w:rPr>
          <w:rFonts w:ascii="Times New Roman" w:hAnsi="Times New Roman" w:cs="Times New Roman"/>
          <w:sz w:val="30"/>
          <w:szCs w:val="30"/>
        </w:rPr>
        <w:t xml:space="preserve">по итогам республиканского экскурсионного марафона, который состоится </w:t>
      </w:r>
      <w:r>
        <w:rPr>
          <w:rFonts w:ascii="Times New Roman" w:hAnsi="Times New Roman" w:cs="Times New Roman"/>
          <w:sz w:val="30"/>
          <w:szCs w:val="30"/>
        </w:rPr>
        <w:t>в сентябре</w:t>
      </w:r>
      <w:r w:rsidRPr="00D12BA9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D12BA9">
        <w:rPr>
          <w:rFonts w:ascii="Times New Roman" w:hAnsi="Times New Roman" w:cs="Times New Roman"/>
          <w:sz w:val="30"/>
          <w:szCs w:val="30"/>
        </w:rPr>
        <w:t xml:space="preserve"> года.</w:t>
      </w:r>
    </w:p>
    <w:p w14:paraId="7D027F26" w14:textId="77777777" w:rsidR="00863F4A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73116603"/>
      <w:r w:rsidRPr="00D12BA9">
        <w:rPr>
          <w:rFonts w:ascii="Times New Roman" w:hAnsi="Times New Roman" w:cs="Times New Roman"/>
          <w:sz w:val="30"/>
          <w:szCs w:val="30"/>
        </w:rPr>
        <w:t>4.7. Для оценки видеоматериалов НДЦ «Зубренок» формируют конкурсную комиссию</w:t>
      </w:r>
      <w:r>
        <w:rPr>
          <w:rFonts w:ascii="Times New Roman" w:hAnsi="Times New Roman" w:cs="Times New Roman"/>
          <w:sz w:val="30"/>
          <w:szCs w:val="30"/>
        </w:rPr>
        <w:t>.</w:t>
      </w:r>
    </w:p>
    <w:bookmarkEnd w:id="1"/>
    <w:p w14:paraId="63D4E138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</w:t>
      </w:r>
      <w:r w:rsidRPr="00D12BA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D12BA9">
        <w:rPr>
          <w:rFonts w:ascii="Times New Roman" w:hAnsi="Times New Roman" w:cs="Times New Roman"/>
          <w:sz w:val="30"/>
          <w:szCs w:val="30"/>
        </w:rPr>
        <w:t xml:space="preserve">. Представленные </w:t>
      </w:r>
      <w:r>
        <w:rPr>
          <w:rFonts w:ascii="Times New Roman" w:hAnsi="Times New Roman" w:cs="Times New Roman"/>
          <w:sz w:val="30"/>
          <w:szCs w:val="30"/>
        </w:rPr>
        <w:t xml:space="preserve">видеоматериалы </w:t>
      </w:r>
      <w:r w:rsidRPr="00D12BA9">
        <w:rPr>
          <w:rFonts w:ascii="Times New Roman" w:hAnsi="Times New Roman" w:cs="Times New Roman"/>
          <w:sz w:val="30"/>
          <w:szCs w:val="30"/>
        </w:rPr>
        <w:t xml:space="preserve">оцениваются </w:t>
      </w:r>
      <w:r>
        <w:rPr>
          <w:rFonts w:ascii="Times New Roman" w:hAnsi="Times New Roman" w:cs="Times New Roman"/>
          <w:sz w:val="30"/>
          <w:szCs w:val="30"/>
        </w:rPr>
        <w:t xml:space="preserve">конкурсной комиссией </w:t>
      </w:r>
      <w:r w:rsidRPr="00D12BA9">
        <w:rPr>
          <w:rFonts w:ascii="Times New Roman" w:hAnsi="Times New Roman" w:cs="Times New Roman"/>
          <w:sz w:val="30"/>
          <w:szCs w:val="30"/>
        </w:rPr>
        <w:t xml:space="preserve">по следующим критериям: </w:t>
      </w:r>
    </w:p>
    <w:p w14:paraId="78D10A77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>оригинальность;</w:t>
      </w:r>
    </w:p>
    <w:p w14:paraId="068B715E" w14:textId="77777777" w:rsidR="00863F4A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содержательность</w:t>
      </w:r>
      <w:r w:rsidRPr="00D12BA9">
        <w:rPr>
          <w:rFonts w:ascii="Times New Roman" w:hAnsi="Times New Roman" w:cs="Times New Roman"/>
          <w:sz w:val="30"/>
          <w:szCs w:val="30"/>
        </w:rPr>
        <w:t>;</w:t>
      </w:r>
    </w:p>
    <w:p w14:paraId="2E88D99F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степень информационной насыщенности;</w:t>
      </w:r>
    </w:p>
    <w:p w14:paraId="5311849F" w14:textId="77777777" w:rsidR="00863F4A" w:rsidRPr="00D12BA9" w:rsidRDefault="00863F4A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A9">
        <w:rPr>
          <w:rFonts w:ascii="Times New Roman" w:hAnsi="Times New Roman" w:cs="Times New Roman"/>
          <w:sz w:val="30"/>
          <w:szCs w:val="30"/>
        </w:rPr>
        <w:t xml:space="preserve">соответствие </w:t>
      </w:r>
      <w:r>
        <w:rPr>
          <w:rFonts w:ascii="Times New Roman" w:hAnsi="Times New Roman" w:cs="Times New Roman"/>
          <w:sz w:val="30"/>
          <w:szCs w:val="30"/>
        </w:rPr>
        <w:t>основным направлениям республиканского экскурсионного марафона</w:t>
      </w:r>
      <w:r w:rsidRPr="00D12BA9">
        <w:rPr>
          <w:rFonts w:ascii="Times New Roman" w:hAnsi="Times New Roman" w:cs="Times New Roman"/>
          <w:sz w:val="30"/>
          <w:szCs w:val="30"/>
        </w:rPr>
        <w:t>.</w:t>
      </w:r>
    </w:p>
    <w:p w14:paraId="6219BC20" w14:textId="77777777" w:rsidR="00863F4A" w:rsidRDefault="00863F4A" w:rsidP="00863F4A">
      <w:pPr>
        <w:tabs>
          <w:tab w:val="left" w:pos="-90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052F4D7" w14:textId="77777777" w:rsidR="00863F4A" w:rsidRPr="00C5613F" w:rsidRDefault="00863F4A" w:rsidP="00863F4A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5. 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ПОДВЕДЕНИЕ ИТОГОВ </w:t>
      </w:r>
    </w:p>
    <w:p w14:paraId="59878E15" w14:textId="77777777" w:rsidR="00863F4A" w:rsidRPr="00C5613F" w:rsidRDefault="00863F4A" w:rsidP="00863F4A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.1. Итоги реализации республиканско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 экскурсионного марафона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будут подведены на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Pr="00C561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еспубликанском семинаре-совещании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октябре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 </w:t>
      </w:r>
    </w:p>
    <w:p w14:paraId="40629B63" w14:textId="77777777" w:rsidR="00863F4A" w:rsidRPr="00C5613F" w:rsidRDefault="00863F4A" w:rsidP="00863F4A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Победители 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видеоматериалов по итогам республиканского экскурсионного марафона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будут награждены дипломами Национального детского образовательно-оздоровительного центра «Зубренок»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1F0040D" w14:textId="77777777" w:rsidR="00863F4A" w:rsidRPr="00C5613F" w:rsidRDefault="00863F4A" w:rsidP="00863F4A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613F">
        <w:rPr>
          <w:rFonts w:ascii="Times New Roman" w:eastAsia="Calibri" w:hAnsi="Times New Roman" w:cs="Times New Roman"/>
          <w:sz w:val="30"/>
          <w:szCs w:val="30"/>
        </w:rPr>
        <w:tab/>
      </w:r>
    </w:p>
    <w:p w14:paraId="0FD82D75" w14:textId="77777777" w:rsidR="00863F4A" w:rsidRPr="00C5613F" w:rsidRDefault="00863F4A" w:rsidP="00863F4A">
      <w:pPr>
        <w:tabs>
          <w:tab w:val="left" w:pos="-90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14:paraId="7354A6F6" w14:textId="77777777" w:rsidR="00863F4A" w:rsidRPr="00C5613F" w:rsidRDefault="00863F4A" w:rsidP="00863F4A">
      <w:pPr>
        <w:tabs>
          <w:tab w:val="left" w:pos="-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.1.</w:t>
      </w:r>
      <w:r w:rsidRPr="00C5613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Финансирование </w:t>
      </w:r>
      <w:r w:rsidRPr="00E00C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республиканского экскурсионного марафона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производится </w:t>
      </w:r>
      <w:r w:rsidRPr="00C5613F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счет средств от приносящей доход деятельности и других источников, не противоречащих законодательству.</w:t>
      </w:r>
    </w:p>
    <w:p w14:paraId="119613D2" w14:textId="77777777" w:rsidR="00863F4A" w:rsidRDefault="00863F4A" w:rsidP="00863F4A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45831ADB" w14:textId="77777777" w:rsidR="00863F4A" w:rsidRPr="00A7666E" w:rsidRDefault="00863F4A" w:rsidP="00863F4A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3BA78DFF" w14:textId="77777777" w:rsidR="00E72DFE" w:rsidRDefault="00E72DFE"/>
    <w:sectPr w:rsidR="00E72DFE" w:rsidSect="008166C0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4A"/>
    <w:rsid w:val="00863F4A"/>
    <w:rsid w:val="00E7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7ECE"/>
  <w15:chartTrackingRefBased/>
  <w15:docId w15:val="{A0EBAB15-4E58-4A66-80FB-C33ED6FD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3F4A"/>
    <w:pPr>
      <w:suppressAutoHyphens/>
      <w:autoSpaceDE w:val="0"/>
      <w:autoSpaceDN w:val="0"/>
      <w:adjustRightInd w:val="0"/>
      <w:spacing w:after="0" w:line="232" w:lineRule="atLeast"/>
      <w:ind w:firstLine="340"/>
      <w:jc w:val="both"/>
      <w:textAlignment w:val="center"/>
    </w:pPr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customStyle="1" w:styleId="a4">
    <w:name w:val="Основной текст Знак"/>
    <w:basedOn w:val="a0"/>
    <w:link w:val="a3"/>
    <w:rsid w:val="00863F4A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2024-06-05T07:36:00Z</dcterms:created>
  <dcterms:modified xsi:type="dcterms:W3CDTF">2024-06-05T07:40:00Z</dcterms:modified>
</cp:coreProperties>
</file>